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EDB" w14:textId="77777777" w:rsidR="0048101B" w:rsidRDefault="00BF35B0" w:rsidP="0048101B">
      <w:pPr>
        <w:tabs>
          <w:tab w:val="left" w:pos="3855"/>
        </w:tabs>
        <w:rPr>
          <w:rFonts w:ascii="ＭＳ Ｐ明朝" w:eastAsia="ＭＳ Ｐ明朝" w:hAnsi="ＭＳ Ｐ明朝"/>
          <w:sz w:val="24"/>
        </w:rPr>
      </w:pPr>
      <w:r>
        <w:rPr>
          <w:noProof/>
        </w:rPr>
        <w:pict w14:anchorId="34977406">
          <v:rect id="_x0000_s2095" style="position:absolute;left:0;text-align:left;margin-left:2.6pt;margin-top:3.3pt;width:240.75pt;height:30pt;z-index:251699712" strokecolor="white [3212]">
            <v:textbox inset="5.85pt,.7pt,5.85pt,.7pt">
              <w:txbxContent>
                <w:p w14:paraId="0EC86599" w14:textId="5451A2C1" w:rsidR="005D5758" w:rsidRPr="007162B0" w:rsidRDefault="00151467">
                  <w:pPr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4.</w:t>
                  </w:r>
                  <w:r w:rsidR="005D5758" w:rsidRPr="007162B0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小学校期（６歳～１２歳）</w:t>
                  </w:r>
                </w:p>
              </w:txbxContent>
            </v:textbox>
          </v:rect>
        </w:pict>
      </w:r>
      <w:r>
        <w:pict w14:anchorId="314ADAA7">
          <v:roundrect id="_x0000_s2053" style="position:absolute;left:0;text-align:left;margin-left:370.1pt;margin-top:-18.45pt;width:85.5pt;height:30pt;z-index:251655680" arcsize="10923f" strokeweight="1.5pt">
            <v:textbox inset="5.85pt,.7pt,5.85pt,.7pt">
              <w:txbxContent>
                <w:p w14:paraId="2C24C039" w14:textId="77777777" w:rsidR="00104AD9" w:rsidRPr="00C73A36" w:rsidRDefault="00C73A36" w:rsidP="00104AD9">
                  <w:pPr>
                    <w:jc w:val="righ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C73A36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年生</w:t>
                  </w:r>
                  <w:r w:rsidR="00104AD9" w:rsidRPr="00C73A36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　</w:t>
                  </w:r>
                </w:p>
              </w:txbxContent>
            </v:textbox>
          </v:roundrect>
        </w:pict>
      </w:r>
      <w:r w:rsidR="0048101B">
        <w:rPr>
          <w:rFonts w:ascii="ＭＳ Ｐ明朝" w:eastAsia="ＭＳ Ｐ明朝" w:hAnsi="ＭＳ Ｐ明朝" w:hint="eastAsia"/>
        </w:rPr>
        <w:tab/>
      </w:r>
    </w:p>
    <w:p w14:paraId="53ACD644" w14:textId="0CF8924B" w:rsidR="0048101B" w:rsidRDefault="0048101B" w:rsidP="0048101B">
      <w:pPr>
        <w:tabs>
          <w:tab w:val="left" w:pos="3855"/>
        </w:tabs>
        <w:ind w:firstLineChars="2300" w:firstLine="50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記入日： </w:t>
      </w:r>
      <w:r w:rsidR="00F36AAC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14:paraId="28A4DF52" w14:textId="77777777" w:rsidR="0048101B" w:rsidRDefault="0048101B" w:rsidP="0048101B">
      <w:pPr>
        <w:tabs>
          <w:tab w:val="left" w:pos="3855"/>
        </w:tabs>
        <w:ind w:firstLineChars="2300" w:firstLine="50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>記入者：　　　　　　（</w:t>
      </w:r>
      <w:r>
        <w:rPr>
          <w:rFonts w:ascii="ＭＳ Ｐ明朝" w:eastAsia="ＭＳ Ｐ明朝" w:hAnsi="ＭＳ Ｐ明朝" w:hint="eastAsia"/>
          <w:w w:val="66"/>
          <w:sz w:val="22"/>
        </w:rPr>
        <w:t>本人との続柄</w:t>
      </w:r>
      <w:r>
        <w:rPr>
          <w:rFonts w:ascii="ＭＳ Ｐ明朝" w:eastAsia="ＭＳ Ｐ明朝" w:hAnsi="ＭＳ Ｐ明朝" w:hint="eastAsia"/>
          <w:sz w:val="22"/>
        </w:rPr>
        <w:t>：　　　　　　）</w:t>
      </w:r>
    </w:p>
    <w:tbl>
      <w:tblPr>
        <w:tblW w:w="93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4"/>
        <w:gridCol w:w="420"/>
        <w:gridCol w:w="1036"/>
        <w:gridCol w:w="1966"/>
        <w:gridCol w:w="851"/>
        <w:gridCol w:w="3543"/>
      </w:tblGrid>
      <w:tr w:rsidR="0048101B" w14:paraId="3474DE6F" w14:textId="77777777" w:rsidTr="0048101B">
        <w:trPr>
          <w:cantSplit/>
          <w:trHeight w:val="7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1826DA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身　　長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5FC6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   </w:t>
            </w:r>
          </w:p>
          <w:p w14:paraId="1741FBF5" w14:textId="77777777" w:rsidR="0048101B" w:rsidRDefault="0048101B">
            <w:pPr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6BB55A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体　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540" w14:textId="77777777" w:rsidR="0048101B" w:rsidRDefault="0048101B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3B6BCC7" w14:textId="77777777" w:rsidR="0048101B" w:rsidRDefault="004810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      　 　</w:t>
            </w:r>
            <w:r>
              <w:rPr>
                <w:rFonts w:ascii="ＭＳ Ｐ明朝" w:eastAsia="ＭＳ Ｐ明朝" w:hAnsi="ＭＳ Ｐ明朝" w:hint="eastAsia"/>
                <w:sz w:val="22"/>
              </w:rPr>
              <w:t>kg</w:t>
            </w:r>
          </w:p>
        </w:tc>
      </w:tr>
      <w:tr w:rsidR="0048101B" w14:paraId="1F6977F2" w14:textId="77777777" w:rsidTr="0048101B"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860E63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視　　力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E29912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(右)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　　</w:t>
            </w:r>
            <w:r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>
              <w:rPr>
                <w:rFonts w:ascii="ＭＳ Ｐ明朝" w:eastAsia="ＭＳ Ｐ明朝" w:hAnsi="ＭＳ Ｐ明朝" w:hint="eastAsia"/>
                <w:sz w:val="20"/>
              </w:rPr>
              <w:t>（ 無・有 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172EB7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聴　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6817E4" w14:textId="77777777" w:rsidR="0048101B" w:rsidRDefault="004810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(右)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    　　</w:t>
            </w:r>
            <w:r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>
              <w:rPr>
                <w:rFonts w:ascii="ＭＳ Ｐ明朝" w:eastAsia="ＭＳ Ｐ明朝" w:hAnsi="ＭＳ Ｐ明朝" w:hint="eastAsia"/>
                <w:sz w:val="20"/>
              </w:rPr>
              <w:t>（ 無・有 ）</w:t>
            </w:r>
          </w:p>
        </w:tc>
      </w:tr>
      <w:tr w:rsidR="0048101B" w14:paraId="66D1C7FF" w14:textId="77777777" w:rsidTr="0048101B">
        <w:trPr>
          <w:cantSplit/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4AE5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EDB7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(左)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 　　　</w:t>
            </w:r>
            <w:r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>
              <w:rPr>
                <w:rFonts w:ascii="ＭＳ Ｐ明朝" w:eastAsia="ＭＳ Ｐ明朝" w:hAnsi="ＭＳ Ｐ明朝" w:hint="eastAsia"/>
                <w:sz w:val="20"/>
              </w:rPr>
              <w:t>（ 無・有 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33A3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49C9DB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(左)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    　　</w:t>
            </w:r>
            <w:r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>
              <w:rPr>
                <w:rFonts w:ascii="ＭＳ Ｐ明朝" w:eastAsia="ＭＳ Ｐ明朝" w:hAnsi="ＭＳ Ｐ明朝" w:hint="eastAsia"/>
                <w:sz w:val="20"/>
              </w:rPr>
              <w:t>（ 無・有 ）</w:t>
            </w:r>
          </w:p>
        </w:tc>
      </w:tr>
      <w:tr w:rsidR="0048101B" w14:paraId="6D0A2D02" w14:textId="77777777" w:rsidTr="0048101B">
        <w:trPr>
          <w:trHeight w:val="56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F281FE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相談して</w:t>
            </w:r>
          </w:p>
          <w:p w14:paraId="2A71A685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いる場所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D76" w14:textId="77777777" w:rsidR="0048101B" w:rsidRDefault="0048101B" w:rsidP="005D5758">
            <w:pPr>
              <w:snapToGrid w:val="0"/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w w:val="66"/>
                <w:sz w:val="22"/>
              </w:rPr>
              <w:t xml:space="preserve">　こども家庭センター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□ 市(町)　　□ </w:t>
            </w:r>
            <w:r>
              <w:rPr>
                <w:rFonts w:ascii="ＭＳ Ｐ明朝" w:eastAsia="ＭＳ Ｐ明朝" w:hAnsi="ＭＳ Ｐ明朝" w:hint="eastAsia"/>
                <w:w w:val="66"/>
                <w:sz w:val="22"/>
              </w:rPr>
              <w:t>各種相談機関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                  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7275D34" w14:textId="77777777" w:rsidR="0048101B" w:rsidRDefault="0048101B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医療機関・療育機関（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           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C2F7EF6" w14:textId="77777777" w:rsidR="0048101B" w:rsidRDefault="00BF35B0">
            <w:pPr>
              <w:snapToGrid w:val="0"/>
              <w:rPr>
                <w:rFonts w:ascii="ＭＳ Ｐ明朝" w:eastAsia="ＭＳ Ｐ明朝" w:hAnsi="ＭＳ Ｐ明朝"/>
                <w:w w:val="90"/>
                <w:sz w:val="22"/>
                <w:szCs w:val="21"/>
              </w:rPr>
            </w:pPr>
            <w:r>
              <w:pict w14:anchorId="1FB315A8">
                <v:roundrect id="_x0000_s2051" style="position:absolute;left:0;text-align:left;margin-left:11.65pt;margin-top:17.25pt;width:366.25pt;height:106.1pt;z-index:251657728" arcsize="10923f" strokeweight=".5pt">
                  <v:textbox inset="5.85pt,.7pt,5.85pt,.7pt"/>
                </v:roundrect>
              </w:pict>
            </w:r>
            <w:r>
              <w:pict w14:anchorId="3452917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23.35pt;margin-top:4.25pt;width:103.2pt;height:18.3pt;z-index:251658752" stroked="f">
                  <v:textbox style="mso-next-textbox:#_x0000_s2052" inset="5.85pt,.7pt,5.85pt,.7pt">
                    <w:txbxContent>
                      <w:p w14:paraId="274EB812" w14:textId="77777777" w:rsidR="0048101B" w:rsidRDefault="0048101B" w:rsidP="0048101B">
                        <w:pPr>
                          <w:rPr>
                            <w:w w:val="66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w w:val="66"/>
                            <w:sz w:val="22"/>
                            <w:szCs w:val="21"/>
                          </w:rPr>
                          <w:t>相談内容や回数・頻度など</w:t>
                        </w:r>
                      </w:p>
                    </w:txbxContent>
                  </v:textbox>
                </v:shape>
              </w:pict>
            </w:r>
          </w:p>
          <w:p w14:paraId="752692DC" w14:textId="77777777" w:rsidR="0048101B" w:rsidRDefault="0048101B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</w:p>
          <w:p w14:paraId="63DCE68C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C8586F7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997801C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41A657F" w14:textId="77777777" w:rsidR="0048101B" w:rsidRDefault="0048101B">
            <w:pPr>
              <w:snapToGrid w:val="0"/>
              <w:ind w:firstLineChars="100" w:firstLine="197"/>
              <w:rPr>
                <w:rFonts w:ascii="ＭＳ Ｐ明朝" w:eastAsia="ＭＳ Ｐ明朝" w:hAnsi="ＭＳ Ｐ明朝"/>
                <w:w w:val="90"/>
                <w:sz w:val="22"/>
                <w:szCs w:val="21"/>
              </w:rPr>
            </w:pPr>
          </w:p>
          <w:p w14:paraId="63B4A33C" w14:textId="77777777" w:rsidR="0048101B" w:rsidRDefault="0048101B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</w:p>
          <w:p w14:paraId="23E7166E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354476F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345667D" w14:textId="77777777" w:rsidR="0048101B" w:rsidRDefault="0048101B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その他</w:t>
            </w:r>
          </w:p>
          <w:p w14:paraId="187971F3" w14:textId="77777777" w:rsidR="0048101B" w:rsidRDefault="00BF35B0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w w:val="90"/>
                <w:sz w:val="24"/>
                <w:szCs w:val="21"/>
              </w:rPr>
            </w:pPr>
            <w:r>
              <w:pict w14:anchorId="5EA36E5A">
                <v:roundrect id="_x0000_s2055" style="position:absolute;left:0;text-align:left;margin-left:12.4pt;margin-top:13.7pt;width:366pt;height:79.8pt;z-index:251659776" arcsize="10923f" strokeweight=".5pt">
                  <v:textbox inset="5.85pt,.7pt,5.85pt,.7pt"/>
                </v:roundrect>
              </w:pict>
            </w:r>
            <w:r>
              <w:pict w14:anchorId="3ECD50A8">
                <v:shape id="_x0000_s2056" type="#_x0000_t202" style="position:absolute;left:0;text-align:left;margin-left:23.85pt;margin-top:-.25pt;width:104.5pt;height:21.1pt;z-index:251660800" stroked="f">
                  <v:textbox style="mso-next-textbox:#_x0000_s2056" inset="5.85pt,.7pt,5.85pt,.7pt">
                    <w:txbxContent>
                      <w:p w14:paraId="7E894D6D" w14:textId="77777777" w:rsidR="0048101B" w:rsidRDefault="0048101B" w:rsidP="0048101B">
                        <w:pPr>
                          <w:rPr>
                            <w:w w:val="66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w w:val="66"/>
                            <w:sz w:val="22"/>
                            <w:szCs w:val="21"/>
                          </w:rPr>
                          <w:t>相談内容や回数・頻度など</w:t>
                        </w:r>
                      </w:p>
                    </w:txbxContent>
                  </v:textbox>
                </v:shape>
              </w:pict>
            </w:r>
          </w:p>
          <w:p w14:paraId="06153506" w14:textId="77777777" w:rsidR="0048101B" w:rsidRDefault="0048101B">
            <w:pPr>
              <w:snapToGrid w:val="0"/>
              <w:ind w:left="21"/>
              <w:rPr>
                <w:rFonts w:ascii="ＭＳ Ｐ明朝" w:eastAsia="ＭＳ Ｐ明朝" w:hAnsi="ＭＳ Ｐ明朝"/>
                <w:sz w:val="24"/>
              </w:rPr>
            </w:pPr>
          </w:p>
          <w:p w14:paraId="769FE511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6F23BEB9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4958C1A8" w14:textId="77777777" w:rsidR="0048101B" w:rsidRDefault="0048101B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101B" w14:paraId="4364D11D" w14:textId="77777777" w:rsidTr="0048101B">
        <w:trPr>
          <w:cantSplit/>
          <w:trHeight w:val="46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6DA3E8" w14:textId="77777777" w:rsidR="0048101B" w:rsidRDefault="004810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定期的に通う所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35D0A1" w14:textId="77777777" w:rsidR="0048101B" w:rsidRDefault="0048101B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915FB1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　校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10F3C6" w14:textId="77777777" w:rsidR="0048101B" w:rsidRDefault="0048101B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担　任</w:t>
            </w:r>
            <w:r>
              <w:rPr>
                <w:rFonts w:ascii="ＭＳ Ｐ明朝" w:eastAsia="ＭＳ Ｐ明朝" w:hAnsi="ＭＳ Ｐ明朝" w:hint="eastAsia"/>
                <w:sz w:val="22"/>
              </w:rPr>
              <w:t>：　　 　　　）</w:t>
            </w:r>
          </w:p>
        </w:tc>
      </w:tr>
      <w:tr w:rsidR="0048101B" w14:paraId="621F5BF5" w14:textId="77777777" w:rsidTr="0048101B">
        <w:trPr>
          <w:cantSplit/>
          <w:trHeight w:val="2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BBE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C235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C84F36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通学方法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9389EF" w14:textId="77777777" w:rsidR="0048101B" w:rsidRDefault="0048101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集団登校 ・ 家族の送迎 ・ </w:t>
            </w:r>
            <w:r>
              <w:rPr>
                <w:rFonts w:ascii="ＭＳ Ｐ明朝" w:eastAsia="ＭＳ Ｐ明朝" w:hAnsi="ＭＳ Ｐ明朝" w:hint="eastAsia"/>
                <w:w w:val="80"/>
                <w:sz w:val="20"/>
              </w:rPr>
              <w:t xml:space="preserve">スクールバス </w:t>
            </w:r>
            <w:r>
              <w:rPr>
                <w:rFonts w:ascii="ＭＳ Ｐ明朝" w:eastAsia="ＭＳ Ｐ明朝" w:hAnsi="ＭＳ Ｐ明朝" w:hint="eastAsia"/>
                <w:sz w:val="20"/>
              </w:rPr>
              <w:t>・その他（　　　　　           　）</w:t>
            </w:r>
          </w:p>
        </w:tc>
      </w:tr>
      <w:tr w:rsidR="0048101B" w14:paraId="42E8F0FD" w14:textId="77777777" w:rsidTr="0048101B">
        <w:trPr>
          <w:cantSplit/>
          <w:trHeight w:val="4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A071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F21B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BED497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4CEE9C84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0F0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101B" w14:paraId="2799EB57" w14:textId="77777777" w:rsidTr="0048101B">
        <w:trPr>
          <w:cantSplit/>
          <w:trHeight w:val="5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DFAA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9E8116" w14:textId="77777777" w:rsidR="0048101B" w:rsidRDefault="0048101B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CAD414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36C7C0" w14:textId="77777777" w:rsidR="0048101B" w:rsidRDefault="0048101B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担当者</w:t>
            </w:r>
            <w:r>
              <w:rPr>
                <w:rFonts w:ascii="ＭＳ Ｐ明朝" w:eastAsia="ＭＳ Ｐ明朝" w:hAnsi="ＭＳ Ｐ明朝" w:hint="eastAsia"/>
                <w:sz w:val="22"/>
              </w:rPr>
              <w:t>：　　 　　　）</w:t>
            </w:r>
          </w:p>
        </w:tc>
      </w:tr>
      <w:tr w:rsidR="0048101B" w14:paraId="1BBB027C" w14:textId="77777777" w:rsidTr="0048101B">
        <w:trPr>
          <w:cantSplit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333C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5B57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4EA93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6B07FEAA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3F0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101B" w14:paraId="1FE37A3F" w14:textId="77777777" w:rsidTr="0048101B">
        <w:trPr>
          <w:cantSplit/>
          <w:trHeight w:val="52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0FC8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96975" w14:textId="77777777" w:rsidR="0048101B" w:rsidRDefault="0048101B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CFACCE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254C0D" w14:textId="77777777" w:rsidR="0048101B" w:rsidRDefault="0048101B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担当者</w:t>
            </w:r>
            <w:r>
              <w:rPr>
                <w:rFonts w:ascii="ＭＳ Ｐ明朝" w:eastAsia="ＭＳ Ｐ明朝" w:hAnsi="ＭＳ Ｐ明朝" w:hint="eastAsia"/>
                <w:sz w:val="22"/>
              </w:rPr>
              <w:t>：　　 　　　）</w:t>
            </w:r>
          </w:p>
        </w:tc>
      </w:tr>
      <w:tr w:rsidR="0048101B" w14:paraId="1B3AB2F7" w14:textId="77777777" w:rsidTr="0048101B">
        <w:trPr>
          <w:cantSplit/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8F76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9422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58B658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1E580737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A21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101B" w14:paraId="0E517CD7" w14:textId="77777777" w:rsidTr="0048101B">
        <w:trPr>
          <w:cantSplit/>
          <w:trHeight w:val="51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7271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63222E" w14:textId="77777777" w:rsidR="0048101B" w:rsidRDefault="0048101B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④</w:t>
            </w: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232357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場　所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0F9846" w14:textId="77777777" w:rsidR="0048101B" w:rsidRDefault="0048101B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担当者</w:t>
            </w:r>
            <w:r>
              <w:rPr>
                <w:rFonts w:ascii="ＭＳ Ｐ明朝" w:eastAsia="ＭＳ Ｐ明朝" w:hAnsi="ＭＳ Ｐ明朝" w:hint="eastAsia"/>
                <w:sz w:val="22"/>
              </w:rPr>
              <w:t>：　　 　　　）</w:t>
            </w:r>
          </w:p>
        </w:tc>
      </w:tr>
      <w:tr w:rsidR="0048101B" w14:paraId="57B5F8F9" w14:textId="77777777" w:rsidTr="0048101B">
        <w:trPr>
          <w:cantSplit/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FB8D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39F3" w14:textId="77777777" w:rsidR="0048101B" w:rsidRDefault="0048101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3CDE10" w14:textId="77777777" w:rsidR="0048101B" w:rsidRDefault="0048101B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2"/>
              </w:rPr>
              <w:t>受けた　　 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442" w14:textId="77777777" w:rsidR="0048101B" w:rsidRDefault="0048101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B1D4FDB" w14:textId="77777777" w:rsidR="00E55745" w:rsidRDefault="00E55745"/>
    <w:p w14:paraId="2E8D77E0" w14:textId="77777777" w:rsidR="0048101B" w:rsidRDefault="0048101B"/>
    <w:p w14:paraId="043C94D6" w14:textId="77777777" w:rsidR="00003B61" w:rsidRPr="0030314E" w:rsidRDefault="00003B61" w:rsidP="00003B61">
      <w:pPr>
        <w:ind w:firstLineChars="2000" w:firstLine="4417"/>
        <w:rPr>
          <w:rFonts w:eastAsia="HG丸ｺﾞｼｯｸM-PRO"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小－</w:t>
      </w:r>
      <w:r w:rsidR="0030314E">
        <w:rPr>
          <w:rFonts w:eastAsia="HG丸ｺﾞｼｯｸM-PRO" w:hint="eastAsia"/>
          <w:b/>
          <w:bCs/>
          <w:sz w:val="22"/>
        </w:rPr>
        <w:t>１</w:t>
      </w:r>
    </w:p>
    <w:p w14:paraId="23267BA8" w14:textId="77777777" w:rsidR="0023501C" w:rsidRDefault="0023501C" w:rsidP="0023501C">
      <w:p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生活について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1049"/>
        <w:gridCol w:w="105"/>
        <w:gridCol w:w="105"/>
        <w:gridCol w:w="2520"/>
        <w:gridCol w:w="2308"/>
        <w:gridCol w:w="2417"/>
      </w:tblGrid>
      <w:tr w:rsidR="0023501C" w14:paraId="6E818102" w14:textId="77777777" w:rsidTr="00C239DB">
        <w:trPr>
          <w:cantSplit/>
          <w:trHeight w:val="38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1662B26D" w14:textId="77777777" w:rsidR="0023501C" w:rsidRDefault="0023501C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　  　　事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3A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自分で食べる　（ </w:t>
            </w:r>
            <w:r w:rsidR="00713261">
              <w:rPr>
                <w:rFonts w:ascii="ＭＳ Ｐ明朝" w:eastAsia="ＭＳ Ｐ明朝" w:hAnsi="ＭＳ Ｐ明朝" w:hint="eastAsia"/>
                <w:sz w:val="22"/>
              </w:rPr>
              <w:t xml:space="preserve">スプーン　・　箸　・　</w:t>
            </w:r>
            <w:r>
              <w:rPr>
                <w:rFonts w:ascii="ＭＳ Ｐ明朝" w:eastAsia="ＭＳ Ｐ明朝" w:hAnsi="ＭＳ Ｐ明朝" w:hint="eastAsia"/>
                <w:sz w:val="22"/>
              </w:rPr>
              <w:t>手づかみ ）</w:t>
            </w:r>
          </w:p>
          <w:p w14:paraId="0554F4F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一部手助け（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    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74797A1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0090CFC9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4E8012C2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・好きなもの（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 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25C73EC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・嫌いなもの（</w:t>
            </w:r>
            <w:r w:rsidR="000B50E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</w:t>
            </w:r>
            <w:r w:rsidR="000B50E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 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FD7E2B3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・アレルギー（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820CF2F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・お　や　つ 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DB915F8" w14:textId="77777777" w:rsidR="0023501C" w:rsidRDefault="00BF35B0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pict w14:anchorId="659C0E54">
                <v:roundrect id="_x0000_s2064" style="position:absolute;left:0;text-align:left;margin-left:10.4pt;margin-top:6.6pt;width:404.25pt;height:92.8pt;z-index:251668992" arcsize="10923f" strokeweight=".5pt">
                  <v:textbox inset="5.85pt,.7pt,5.85pt,.7pt"/>
                </v:roundrect>
              </w:pict>
            </w:r>
            <w:r>
              <w:pict w14:anchorId="2EDE896E">
                <v:shape id="_x0000_s2065" type="#_x0000_t202" style="position:absolute;left:0;text-align:left;margin-left:16.8pt;margin-top:-.6pt;width:108.35pt;height:19.2pt;z-index:251670016" stroked="f">
                  <v:textbox style="mso-next-textbox:#_x0000_s2065" inset="5.85pt,.7pt,5.85pt,.7pt">
                    <w:txbxContent>
                      <w:p w14:paraId="7C0C09B7" w14:textId="77777777" w:rsidR="0023501C" w:rsidRDefault="0023501C" w:rsidP="0023501C">
                        <w:pPr>
                          <w:pStyle w:val="a7"/>
                          <w:rPr>
                            <w:rFonts w:ascii="Century" w:eastAsia="HG丸ｺﾞｼｯｸM-PRO" w:hAnsi="Century"/>
                            <w:szCs w:val="24"/>
                          </w:rPr>
                        </w:pPr>
                        <w:r>
                          <w:rPr>
                            <w:rFonts w:ascii="Century" w:eastAsia="HG丸ｺﾞｼｯｸM-PRO" w:hAnsi="Century" w:hint="eastAsia"/>
                            <w:szCs w:val="24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108C810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793F5471" w14:textId="77777777" w:rsidR="0023501C" w:rsidRDefault="0023501C">
            <w:pPr>
              <w:snapToGrid w:val="0"/>
              <w:ind w:leftChars="-7" w:left="-15" w:firstLineChars="6" w:firstLine="14"/>
              <w:rPr>
                <w:rFonts w:ascii="ＭＳ Ｐ明朝" w:eastAsia="ＭＳ Ｐ明朝" w:hAnsi="ＭＳ Ｐ明朝"/>
                <w:sz w:val="24"/>
              </w:rPr>
            </w:pPr>
          </w:p>
          <w:p w14:paraId="0D975DE7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02FA1B4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4FF5E4D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2757CDDE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5E0D7B0F" w14:textId="77777777" w:rsidTr="00C239DB">
        <w:trPr>
          <w:cantSplit/>
          <w:trHeight w:val="20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793F0EE0" w14:textId="77777777" w:rsidR="0023501C" w:rsidRDefault="0023501C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ト　　イ　　レ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2AAFF9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尿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AD9C08" w14:textId="77777777" w:rsidR="0023501C" w:rsidRDefault="0023501C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&lt;尿意&gt;   くちで言う ・動作（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             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）・ 伝えられない </w:t>
            </w:r>
          </w:p>
          <w:p w14:paraId="7A4797B3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自分でできる　　　　　□ 声かけが必要　　  　□ 手助けが必要</w:t>
            </w:r>
          </w:p>
          <w:p w14:paraId="2793B919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2A4AFD6E">
                <v:shape id="_x0000_s2090" type="#_x0000_t202" style="position:absolute;left:0;text-align:left;margin-left:17.05pt;margin-top:13.15pt;width:105.1pt;height:16.5pt;z-index:251695616" stroked="f">
                  <v:textbox style="mso-next-textbox:#_x0000_s2090" inset="5.85pt,.7pt,5.85pt,.7pt">
                    <w:txbxContent>
                      <w:p w14:paraId="74F9BAB8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  <w:r w:rsidR="0023501C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6930AC5A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19E92ED8">
                <v:roundrect id="_x0000_s2089" style="position:absolute;left:0;text-align:left;margin-left:9.65pt;margin-top:6.2pt;width:347.25pt;height:41.25pt;z-index:251694592" arcsize="10923f" strokeweight=".5pt">
                  <v:textbox inset="5.85pt,.7pt,5.85pt,.7pt"/>
                </v:roundrect>
              </w:pict>
            </w:r>
          </w:p>
          <w:p w14:paraId="0B50E259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9082828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8F9466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7BC727E4" w14:textId="77777777" w:rsidTr="00C239DB">
        <w:trPr>
          <w:cantSplit/>
          <w:trHeight w:val="198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D267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329F19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便</w:t>
            </w:r>
          </w:p>
        </w:tc>
        <w:tc>
          <w:tcPr>
            <w:tcW w:w="735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36" w14:textId="77777777" w:rsidR="0023501C" w:rsidRDefault="0023501C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&lt;便意&gt;　  くちで言う ・動作（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    　　        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）・伝えられない </w:t>
            </w:r>
          </w:p>
          <w:p w14:paraId="4BF5406B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自分でできる　　　　　□ 声かけが必要　　　□ 手助けが必要</w:t>
            </w:r>
          </w:p>
          <w:p w14:paraId="1AB52C01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21B6CBB1">
                <v:shape id="_x0000_s2088" type="#_x0000_t202" style="position:absolute;left:0;text-align:left;margin-left:17.05pt;margin-top:13.15pt;width:108.85pt;height:16.5pt;z-index:251693568" stroked="f">
                  <v:textbox style="mso-next-textbox:#_x0000_s2088" inset="5.85pt,.7pt,5.85pt,.7pt">
                    <w:txbxContent>
                      <w:p w14:paraId="798D5FEA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  <w:r w:rsidR="0023501C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3365E1C1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7CB11A1E">
                <v:roundrect id="_x0000_s2087" style="position:absolute;left:0;text-align:left;margin-left:9.65pt;margin-top:6.2pt;width:347.25pt;height:41pt;z-index:251692544" arcsize="10923f" strokeweight=".5pt">
                  <v:textbox inset="5.85pt,.7pt,5.85pt,.7pt"/>
                </v:roundrect>
              </w:pict>
            </w:r>
          </w:p>
          <w:p w14:paraId="66927636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BCDF24D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6D5310A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2393143D" w14:textId="77777777" w:rsidTr="00C239DB">
        <w:trPr>
          <w:cantSplit/>
          <w:trHeight w:val="198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F2C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19F2E0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二次性徴</w:t>
            </w:r>
          </w:p>
        </w:tc>
        <w:tc>
          <w:tcPr>
            <w:tcW w:w="735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7AF" w14:textId="77777777" w:rsidR="0023501C" w:rsidRDefault="0023501C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&lt;初潮&gt;　  有 ・ 無　　　 周期（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）日 ・ 不順 </w:t>
            </w:r>
          </w:p>
          <w:p w14:paraId="1E3BCC63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自分でできる　　　　　□ 声かけが必要　　　□ 手助けが必要</w:t>
            </w:r>
          </w:p>
          <w:p w14:paraId="771CB685" w14:textId="77777777" w:rsidR="0023501C" w:rsidRDefault="00BF35B0">
            <w:pPr>
              <w:rPr>
                <w:rFonts w:ascii="ＭＳ Ｐ明朝" w:eastAsia="ＭＳ Ｐ明朝" w:hAnsi="ＭＳ Ｐ明朝"/>
                <w:sz w:val="22"/>
              </w:rPr>
            </w:pPr>
            <w:r>
              <w:pict w14:anchorId="3143E26B">
                <v:roundrect id="_x0000_s2092" style="position:absolute;left:0;text-align:left;margin-left:9.65pt;margin-top:12.3pt;width:347.25pt;height:47.8pt;z-index:251697664" arcsize="10923f" strokeweight=".5pt">
                  <v:textbox inset="5.85pt,.7pt,5.85pt,.7pt"/>
                </v:roundrect>
              </w:pict>
            </w:r>
            <w:r>
              <w:pict w14:anchorId="1451DD8B">
                <v:shape id="_x0000_s2093" type="#_x0000_t202" style="position:absolute;left:0;text-align:left;margin-left:21.55pt;margin-top:6.25pt;width:108.85pt;height:16.5pt;z-index:251698688" stroked="f">
                  <v:textbox style="mso-next-textbox:#_x0000_s2093" inset="5.85pt,.7pt,5.85pt,.7pt">
                    <w:txbxContent>
                      <w:p w14:paraId="4EFA045D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  <w:r>
              <w:pict w14:anchorId="23ACD997">
                <v:shape id="_x0000_s2091" type="#_x0000_t202" style="position:absolute;left:0;text-align:left;margin-left:17.05pt;margin-top:18.95pt;width:108.85pt;height:16.5pt;z-index:251696640" stroked="f">
                  <v:textbox style="mso-next-textbox:#_x0000_s2091" inset="5.85pt,.7pt,5.85pt,.7pt">
                    <w:txbxContent>
                      <w:p w14:paraId="0446EEA6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</w:tc>
      </w:tr>
      <w:tr w:rsidR="0023501C" w14:paraId="38D2AB18" w14:textId="77777777" w:rsidTr="00C239DB">
        <w:trPr>
          <w:cantSplit/>
          <w:trHeight w:val="26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5C7C2ED1" w14:textId="77777777" w:rsidR="0023501C" w:rsidRDefault="0023501C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衣 服 の 着 脱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CC8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自分で着られる</w:t>
            </w:r>
          </w:p>
          <w:p w14:paraId="27B47ADE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 　　　         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1DA51B1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3F7CD23C" w14:textId="77777777" w:rsidR="0023501C" w:rsidRDefault="00BF35B0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pict w14:anchorId="39244342">
                <v:roundrect id="_x0000_s2058" style="position:absolute;left:0;text-align:left;margin-left:10.4pt;margin-top:6.6pt;width:404.25pt;height:73.5pt;z-index:251662848" arcsize="10923f" strokeweight=".5pt">
                  <v:textbox inset="5.85pt,.7pt,5.85pt,.7pt"/>
                </v:roundrect>
              </w:pict>
            </w:r>
            <w:r>
              <w:pict w14:anchorId="3F3506CE">
                <v:shape id="_x0000_s2059" type="#_x0000_t202" style="position:absolute;left:0;text-align:left;margin-left:16.8pt;margin-top:-.6pt;width:108.35pt;height:19.2pt;z-index:251663872" stroked="f">
                  <v:textbox style="mso-next-textbox:#_x0000_s2059" inset="5.85pt,.7pt,5.85pt,.7pt">
                    <w:txbxContent>
                      <w:p w14:paraId="58C1DB8A" w14:textId="77777777" w:rsidR="0023501C" w:rsidRDefault="0023501C" w:rsidP="0023501C">
                        <w:pPr>
                          <w:pStyle w:val="a7"/>
                          <w:rPr>
                            <w:rFonts w:ascii="Century" w:eastAsia="HG丸ｺﾞｼｯｸM-PRO" w:hAnsi="Century"/>
                            <w:szCs w:val="24"/>
                          </w:rPr>
                        </w:pPr>
                        <w:r>
                          <w:rPr>
                            <w:rFonts w:ascii="Century" w:eastAsia="HG丸ｺﾞｼｯｸM-PRO" w:hAnsi="Century" w:hint="eastAsia"/>
                            <w:szCs w:val="24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329A26F5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ED552B4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7052DFC7">
                <v:shape id="_x0000_s2081" type="#_x0000_t202" style="position:absolute;left:0;text-align:left;margin-left:158.8pt;margin-top:78.45pt;width:47.25pt;height:22.05pt;z-index:251686400" filled="f" stroked="f">
                  <v:textbox style="mso-next-textbox:#_x0000_s2081" inset="5.85pt,.7pt,5.85pt,.7pt">
                    <w:txbxContent>
                      <w:p w14:paraId="277B9B88" w14:textId="77777777" w:rsidR="0023501C" w:rsidRDefault="0023501C" w:rsidP="0023501C">
                        <w:pPr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2"/>
                          </w:rPr>
                          <w:t>小－２</w:t>
                        </w:r>
                      </w:p>
                    </w:txbxContent>
                  </v:textbox>
                </v:shape>
              </w:pict>
            </w:r>
          </w:p>
        </w:tc>
      </w:tr>
      <w:tr w:rsidR="0023501C" w14:paraId="67D59F5A" w14:textId="77777777" w:rsidTr="00C239DB">
        <w:trPr>
          <w:cantSplit/>
          <w:trHeight w:val="196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04FA7A2F" w14:textId="77777777" w:rsidR="0023501C" w:rsidRDefault="0023501C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洗　面　・　入　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82E14F9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洗　面</w:t>
            </w:r>
          </w:p>
          <w:p w14:paraId="3AE75B44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14:paraId="58A50C21" w14:textId="77777777" w:rsidR="0023501C" w:rsidRDefault="0023501C">
            <w:pPr>
              <w:snapToGrid w:val="0"/>
              <w:ind w:leftChars="-7" w:left="-15" w:firstLineChars="6" w:firstLine="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歯磨き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F325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自分でできる　　　□ 習慣がついている</w:t>
            </w:r>
          </w:p>
          <w:p w14:paraId="7DCA2F94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       　　　　　    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0903F05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365FD86B">
                <v:shape id="_x0000_s2080" type="#_x0000_t202" style="position:absolute;left:0;text-align:left;margin-left:17.1pt;margin-top:13.25pt;width:112.55pt;height:16.5pt;z-index:251685376" stroked="f">
                  <v:textbox style="mso-next-textbox:#_x0000_s2080" inset="5.85pt,.7pt,5.85pt,.7pt">
                    <w:txbxContent>
                      <w:p w14:paraId="4907DFD9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  <w:r w:rsidR="0023501C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48CE7F34" w14:textId="77777777" w:rsidR="0023501C" w:rsidRDefault="00BF35B0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>
              <w:pict w14:anchorId="15FE55EB">
                <v:roundrect id="_x0000_s2060" style="position:absolute;left:0;text-align:left;margin-left:9.65pt;margin-top:8.75pt;width:350.1pt;height:54.3pt;z-index:251664896" arcsize="10923f" strokeweight=".5pt">
                  <v:textbox inset="5.85pt,.7pt,5.85pt,.7pt"/>
                </v:roundrect>
              </w:pict>
            </w:r>
          </w:p>
          <w:p w14:paraId="34F2C64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0AE851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23391C7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F6C4667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025001AF" w14:textId="77777777" w:rsidTr="00C239DB">
        <w:trPr>
          <w:cantSplit/>
          <w:trHeight w:val="211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39E8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F6D3693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　浴</w:t>
            </w:r>
          </w:p>
        </w:tc>
        <w:tc>
          <w:tcPr>
            <w:tcW w:w="745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F35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自分でできる　　　□ 習慣がついている</w:t>
            </w:r>
          </w:p>
          <w:p w14:paraId="595E1AD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           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A39B5F5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63061C6B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5932D211">
                <v:roundrect id="_x0000_s2063" style="position:absolute;left:0;text-align:left;margin-left:9.65pt;margin-top:11.15pt;width:350.25pt;height:54.55pt;z-index:251667968" arcsize="10923f" strokeweight=".5pt">
                  <v:textbox inset="5.85pt,.7pt,5.85pt,.7pt"/>
                </v:roundrect>
              </w:pict>
            </w:r>
            <w:r>
              <w:pict w14:anchorId="0DB1AAC6">
                <v:shape id="_x0000_s2079" type="#_x0000_t202" style="position:absolute;left:0;text-align:left;margin-left:17.1pt;margin-top:-.85pt;width:107.5pt;height:16.5pt;z-index:251684352" stroked="f">
                  <v:textbox style="mso-next-textbox:#_x0000_s2079" inset="5.85pt,.7pt,5.85pt,.7pt">
                    <w:txbxContent>
                      <w:p w14:paraId="3C6A0C0C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7C7D1959" w14:textId="77777777" w:rsidR="0023501C" w:rsidRDefault="0023501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66425B6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ABA344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47331F2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0935D74B" w14:textId="77777777" w:rsidTr="00C239DB">
        <w:trPr>
          <w:cantSplit/>
          <w:trHeight w:val="13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525D5849" w14:textId="77777777" w:rsidR="0023501C" w:rsidRDefault="0023501C">
            <w:pPr>
              <w:snapToGrid w:val="0"/>
              <w:ind w:leftChars="53" w:left="111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睡　　眠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D3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73F1242D">
                <v:shape id="_x0000_s2067" type="#_x0000_t202" style="position:absolute;left:0;text-align:left;margin-left:16.35pt;margin-top:11.85pt;width:109.55pt;height:14.7pt;z-index:251672064;mso-position-horizontal-relative:text;mso-position-vertical-relative:text" stroked="f">
                  <v:textbox style="mso-next-textbox:#_x0000_s2067" inset="5.85pt,.7pt,5.85pt,.7pt">
                    <w:txbxContent>
                      <w:p w14:paraId="4A2D1012" w14:textId="77777777" w:rsidR="0023501C" w:rsidRDefault="0023501C" w:rsidP="0023501C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  <w:r w:rsidR="0023501C">
              <w:rPr>
                <w:rFonts w:ascii="ＭＳ Ｐ明朝" w:eastAsia="ＭＳ Ｐ明朝" w:hAnsi="ＭＳ Ｐ明朝" w:hint="eastAsia"/>
                <w:sz w:val="22"/>
              </w:rPr>
              <w:t>□ 寝つきがわるい　   □ 不規則　   □ 癖やこだわりがある</w:t>
            </w:r>
          </w:p>
          <w:p w14:paraId="39B4F850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0505BFAC">
                <v:roundrect id="_x0000_s2066" style="position:absolute;left:0;text-align:left;margin-left:9.65pt;margin-top:6.2pt;width:402.75pt;height:59.35pt;z-index:251671040" arcsize="10923f" strokeweight=".5pt">
                  <v:textbox inset="5.85pt,.7pt,5.85pt,.7pt"/>
                </v:roundrect>
              </w:pict>
            </w:r>
          </w:p>
          <w:p w14:paraId="6EA6D4AD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139D2DB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25AE583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423B725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2875DD7C" w14:textId="77777777" w:rsidTr="00C239DB">
        <w:trPr>
          <w:cantSplit/>
          <w:trHeight w:val="232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71910B58" w14:textId="77777777" w:rsidR="0023501C" w:rsidRDefault="0023501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コ ミ ュ ニ ケ ー シ ョ ン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6D2A86" w14:textId="77777777" w:rsidR="0023501C" w:rsidRDefault="0023501C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意思伝達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544C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言葉で伝えられる（ 単語・二語文・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42B4D13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独自の方法で伝えられる</w:t>
            </w:r>
          </w:p>
          <w:p w14:paraId="2C3884C8" w14:textId="77777777" w:rsidR="0023501C" w:rsidRDefault="0023501C">
            <w:pPr>
              <w:snapToGrid w:val="0"/>
              <w:ind w:leftChars="64" w:left="134"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 身振り・絵カード・写真・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F4AACF3" w14:textId="77777777" w:rsidR="0023501C" w:rsidRDefault="00BF35B0">
            <w:pPr>
              <w:snapToGrid w:val="0"/>
              <w:ind w:leftChars="64" w:left="134" w:firstLineChars="100" w:firstLine="210"/>
              <w:rPr>
                <w:rFonts w:ascii="ＭＳ Ｐ明朝" w:eastAsia="ＭＳ Ｐ明朝" w:hAnsi="ＭＳ Ｐ明朝"/>
                <w:sz w:val="22"/>
              </w:rPr>
            </w:pPr>
            <w:r>
              <w:pict w14:anchorId="4896DD8F">
                <v:roundrect id="_x0000_s2068" style="position:absolute;left:0;text-align:left;margin-left:10.45pt;margin-top:9.4pt;width:338.95pt;height:60pt;z-index:251673088" arcsize="10923f" strokeweight=".5pt">
                  <v:textbox inset="5.85pt,.7pt,5.85pt,.7pt"/>
                </v:roundrect>
              </w:pict>
            </w:r>
            <w:r>
              <w:pict w14:anchorId="5EBE9A01">
                <v:shape id="_x0000_s2069" type="#_x0000_t202" style="position:absolute;left:0;text-align:left;margin-left:15.2pt;margin-top:3.05pt;width:108pt;height:12.55pt;z-index:251674112" stroked="f">
                  <v:textbox style="mso-next-textbox:#_x0000_s2069" inset="5.85pt,.7pt,5.85pt,.7pt">
                    <w:txbxContent>
                      <w:p w14:paraId="300B6ECD" w14:textId="77777777" w:rsidR="0023501C" w:rsidRDefault="0023501C" w:rsidP="0023501C">
                        <w:pPr>
                          <w:snapToGrid w:val="0"/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3ED993E9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C0C1CE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7BC7EF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55E948E" w14:textId="77777777" w:rsidR="0023501C" w:rsidRDefault="0023501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597825C1" w14:textId="77777777" w:rsidTr="00C239DB">
        <w:trPr>
          <w:cantSplit/>
          <w:trHeight w:val="250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A5FA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F2500C" w14:textId="77777777" w:rsidR="0023501C" w:rsidRDefault="0023501C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理　　解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93D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言葉での説明が理解できる</w:t>
            </w:r>
          </w:p>
          <w:p w14:paraId="756A4A92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独自の方法で理解できる</w:t>
            </w:r>
          </w:p>
          <w:p w14:paraId="09BBB2D6" w14:textId="77777777" w:rsidR="0023501C" w:rsidRDefault="0023501C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 身振り・絵カード・写真・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0C86F86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5126F726">
                <v:roundrect id="_x0000_s2070" style="position:absolute;left:0;text-align:left;margin-left:10.45pt;margin-top:9.55pt;width:338.95pt;height:60.5pt;z-index:251675136" arcsize="10923f" strokeweight=".5pt">
                  <v:textbox inset="5.85pt,.7pt,5.85pt,.7pt"/>
                </v:roundrect>
              </w:pict>
            </w:r>
            <w:r>
              <w:pict w14:anchorId="5EE43E07">
                <v:shape id="_x0000_s2071" type="#_x0000_t202" style="position:absolute;left:0;text-align:left;margin-left:19.25pt;margin-top:3.05pt;width:103.95pt;height:12.55pt;z-index:251676160" stroked="f">
                  <v:textbox style="mso-next-textbox:#_x0000_s2071" inset="5.85pt,.7pt,5.85pt,.7pt">
                    <w:txbxContent>
                      <w:p w14:paraId="2A24B521" w14:textId="77777777" w:rsidR="0023501C" w:rsidRDefault="0023501C" w:rsidP="0023501C">
                        <w:pPr>
                          <w:snapToGrid w:val="0"/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246B088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931DF68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9547402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7F33D01" w14:textId="77777777" w:rsidR="0023501C" w:rsidRDefault="0023501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01C" w14:paraId="7F27A05C" w14:textId="77777777" w:rsidTr="00C239DB">
        <w:trPr>
          <w:cantSplit/>
          <w:trHeight w:val="28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782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BD43BB" w14:textId="77777777" w:rsidR="0023501C" w:rsidRDefault="0023501C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対人関係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05D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集団に入ることができる</w:t>
            </w:r>
          </w:p>
          <w:p w14:paraId="739E0B0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一人でいることが好き（人の輪に入れない）</w:t>
            </w:r>
          </w:p>
          <w:p w14:paraId="111AAE58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友達とのトラブルが多い</w:t>
            </w:r>
          </w:p>
          <w:p w14:paraId="479F177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いじめられやすい</w:t>
            </w:r>
          </w:p>
          <w:p w14:paraId="3D553F73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752C687C">
                <v:roundrect id="_x0000_s2072" style="position:absolute;left:0;text-align:left;margin-left:5.9pt;margin-top:8.65pt;width:343.5pt;height:70.85pt;z-index:251677184" arcsize="10923f" strokeweight=".5pt">
                  <v:textbox inset="5.85pt,.7pt,5.85pt,.7pt"/>
                </v:roundrect>
              </w:pict>
            </w:r>
            <w:r>
              <w:pict w14:anchorId="43B14400">
                <v:shape id="_x0000_s2073" type="#_x0000_t202" style="position:absolute;left:0;text-align:left;margin-left:15.2pt;margin-top:.4pt;width:112.2pt;height:12.55pt;z-index:251678208" stroked="f">
                  <v:textbox style="mso-next-textbox:#_x0000_s2073" inset="5.85pt,.7pt,5.85pt,.7pt">
                    <w:txbxContent>
                      <w:p w14:paraId="4BCEC583" w14:textId="77777777" w:rsidR="0023501C" w:rsidRDefault="0023501C" w:rsidP="0023501C">
                        <w:pPr>
                          <w:snapToGrid w:val="0"/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0A6FF03A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35FA58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75F132E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56F6FF9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028A7DA9">
                <v:shape id="_x0000_s2082" type="#_x0000_t202" style="position:absolute;left:0;text-align:left;margin-left:82.8pt;margin-top:41.55pt;width:47.25pt;height:22.05pt;z-index:251687424" filled="f" stroked="f">
                  <v:textbox inset="5.85pt,.7pt,5.85pt,.7pt">
                    <w:txbxContent>
                      <w:p w14:paraId="71237C0D" w14:textId="77777777" w:rsidR="0023501C" w:rsidRDefault="0023501C" w:rsidP="0023501C">
                        <w:pPr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2"/>
                          </w:rPr>
                          <w:t>小－３</w:t>
                        </w:r>
                      </w:p>
                    </w:txbxContent>
                  </v:textbox>
                </v:shape>
              </w:pict>
            </w:r>
          </w:p>
        </w:tc>
      </w:tr>
      <w:tr w:rsidR="0023501C" w14:paraId="0DE73BFA" w14:textId="77777777" w:rsidTr="00C239DB">
        <w:trPr>
          <w:cantSplit/>
          <w:trHeight w:val="29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2E3FE1C2" w14:textId="77777777" w:rsidR="0023501C" w:rsidRDefault="0023501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外　出　・　移　動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E86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・麻  痺　　無・有</w:t>
            </w:r>
            <w:r w:rsidR="00F413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（部位：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                       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9026CB9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・補装具　　無・有</w:t>
            </w:r>
            <w:r w:rsidR="00F413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（種類：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    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3D11BA37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・こだわり　 無・有</w:t>
            </w:r>
            <w:r w:rsidR="00F413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                         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C21B4FB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・多  動　  無・有</w:t>
            </w:r>
            <w:r w:rsidR="00F413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           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428FBB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一人で動ける</w:t>
            </w:r>
          </w:p>
          <w:p w14:paraId="134C8E8B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介助が必要（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   　　　　　　　　　 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B052AC8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16035EB7">
                <v:roundrect id="_x0000_s2076" style="position:absolute;left:0;text-align:left;margin-left:11.4pt;margin-top:7.35pt;width:399.9pt;height:48.15pt;z-index:251681280" arcsize="10923f" strokeweight=".5pt">
                  <v:textbox inset="5.85pt,.7pt,5.85pt,.7pt"/>
                </v:roundrect>
              </w:pict>
            </w:r>
            <w:r>
              <w:pict w14:anchorId="1A554D4E">
                <v:shape id="_x0000_s2077" type="#_x0000_t202" style="position:absolute;left:0;text-align:left;margin-left:15.45pt;margin-top:1.5pt;width:109.95pt;height:12.55pt;z-index:251682304" stroked="f">
                  <v:textbox style="mso-next-textbox:#_x0000_s2077" inset="5.85pt,.7pt,5.85pt,.7pt">
                    <w:txbxContent>
                      <w:p w14:paraId="31464F31" w14:textId="77777777" w:rsidR="0023501C" w:rsidRDefault="0023501C" w:rsidP="0023501C">
                        <w:pPr>
                          <w:snapToGrid w:val="0"/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10473504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6C9A5C2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0E8CC02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611F2B28" w14:textId="77777777" w:rsidTr="00C239DB">
        <w:trPr>
          <w:cantSplit/>
          <w:trHeight w:val="228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7AF491BA" w14:textId="77777777" w:rsidR="0023501C" w:rsidRDefault="0023501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遊　　び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877759" w14:textId="77777777" w:rsidR="0023501C" w:rsidRDefault="002350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好きな</w:t>
            </w:r>
          </w:p>
          <w:p w14:paraId="4EFA3EAA" w14:textId="77777777" w:rsidR="0023501C" w:rsidRDefault="002350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遊  び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2D579" w14:textId="77777777" w:rsidR="0023501C" w:rsidRDefault="0023501C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&lt;　どこで、どんな遊びをするのが好きですか？&gt;</w:t>
            </w:r>
          </w:p>
          <w:p w14:paraId="2C047B5E" w14:textId="77777777" w:rsidR="0023501C" w:rsidRDefault="0023501C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</w:p>
          <w:p w14:paraId="42FD9B17" w14:textId="77777777" w:rsidR="0023501C" w:rsidRDefault="0023501C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</w:p>
          <w:p w14:paraId="1633A84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ひとり遊びが好き　　　　□ 集団遊びが好き　　　　□ 水が好き</w:t>
            </w:r>
          </w:p>
          <w:p w14:paraId="56CCA834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音が好き　　　□ その他（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 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45DB400" w14:textId="77777777" w:rsidR="0023501C" w:rsidRDefault="00BF35B0">
            <w:pPr>
              <w:rPr>
                <w:rFonts w:ascii="ＭＳ Ｐ明朝" w:eastAsia="ＭＳ Ｐ明朝" w:hAnsi="ＭＳ Ｐ明朝"/>
                <w:sz w:val="24"/>
              </w:rPr>
            </w:pPr>
            <w:r>
              <w:pict w14:anchorId="55836401">
                <v:roundrect id="_x0000_s2074" style="position:absolute;left:0;text-align:left;margin-left:10.65pt;margin-top:11.9pt;width:336.9pt;height:49.05pt;z-index:251679232" arcsize="10923f" strokeweight=".5pt">
                  <v:textbox inset="5.85pt,.7pt,5.85pt,.7pt"/>
                </v:roundrect>
              </w:pict>
            </w:r>
            <w:r>
              <w:pict w14:anchorId="2CA05CD2">
                <v:shape id="_x0000_s2075" type="#_x0000_t202" style="position:absolute;left:0;text-align:left;margin-left:15.2pt;margin-top:6.8pt;width:107.6pt;height:12.55pt;z-index:251680256" stroked="f">
                  <v:textbox style="mso-next-textbox:#_x0000_s2075" inset="5.85pt,.7pt,5.85pt,.7pt">
                    <w:txbxContent>
                      <w:p w14:paraId="769963AA" w14:textId="77777777" w:rsidR="0023501C" w:rsidRDefault="0023501C" w:rsidP="0023501C">
                        <w:pPr>
                          <w:snapToGrid w:val="0"/>
                          <w:rPr>
                            <w:rFonts w:eastAsia="HG丸ｺﾞｼｯｸM-PRO"/>
                            <w:sz w:val="18"/>
                          </w:rPr>
                        </w:pPr>
                        <w:r>
                          <w:rPr>
                            <w:rFonts w:eastAsia="HG丸ｺﾞｼｯｸM-PRO" w:hint="eastAsia"/>
                            <w:sz w:val="18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  <w:p w14:paraId="19CF2710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3B1A5A18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7CFF16EB" w14:textId="77777777" w:rsidR="0023501C" w:rsidRDefault="0023501C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3501C" w14:paraId="06050B28" w14:textId="77777777" w:rsidTr="00C239DB">
        <w:trPr>
          <w:cantSplit/>
          <w:trHeight w:val="195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8C0E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54A57E" w14:textId="77777777" w:rsidR="0023501C" w:rsidRDefault="002350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苦手な</w:t>
            </w:r>
          </w:p>
          <w:p w14:paraId="5F5D9349" w14:textId="77777777" w:rsidR="0023501C" w:rsidRDefault="002350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遊  び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406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ひとり遊びが苦手　　　　□ 集団遊びが苦手　　　□ 水が苦手</w:t>
            </w:r>
          </w:p>
          <w:p w14:paraId="1FFC2E1A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音が苦手　　　□ その他（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</w:t>
            </w:r>
            <w:r w:rsidR="00D76A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8815E22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1F15B1B1">
                <v:roundrect id="_x0000_s2061" style="position:absolute;left:0;text-align:left;margin-left:10.65pt;margin-top:11.1pt;width:336.9pt;height:48.95pt;z-index:251665920" arcsize="10923f" strokeweight=".5pt">
                  <v:textbox inset="5.85pt,.7pt,5.85pt,.7pt"/>
                </v:roundrect>
              </w:pict>
            </w:r>
            <w:r>
              <w:pict w14:anchorId="1E4E9F21">
                <v:shape id="_x0000_s2062" type="#_x0000_t202" style="position:absolute;left:0;text-align:left;margin-left:21.65pt;margin-top:3.65pt;width:106.75pt;height:18pt;z-index:251666944" stroked="f">
                  <v:textbox style="mso-next-textbox:#_x0000_s2062" inset="5.85pt,.7pt,5.85pt,.7pt">
                    <w:txbxContent>
                      <w:p w14:paraId="68F4D01C" w14:textId="77777777" w:rsidR="0023501C" w:rsidRDefault="0023501C" w:rsidP="0023501C">
                        <w:pPr>
                          <w:pStyle w:val="a7"/>
                          <w:rPr>
                            <w:rFonts w:ascii="Century" w:eastAsia="HG丸ｺﾞｼｯｸM-PRO" w:hAnsi="Century"/>
                            <w:szCs w:val="24"/>
                          </w:rPr>
                        </w:pPr>
                        <w:r>
                          <w:rPr>
                            <w:rFonts w:ascii="Century" w:eastAsia="HG丸ｺﾞｼｯｸM-PRO" w:hAnsi="Century" w:hint="eastAsia"/>
                            <w:szCs w:val="24"/>
                          </w:rPr>
                          <w:t>その他気にかかること</w:t>
                        </w:r>
                      </w:p>
                    </w:txbxContent>
                  </v:textbox>
                </v:shape>
              </w:pict>
            </w:r>
          </w:p>
        </w:tc>
      </w:tr>
      <w:tr w:rsidR="0023501C" w14:paraId="5AA3DCB9" w14:textId="77777777" w:rsidTr="00C239DB">
        <w:trPr>
          <w:cantSplit/>
          <w:trHeight w:val="65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0A89B7FB" w14:textId="77777777" w:rsidR="0023501C" w:rsidRDefault="0023501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　　習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63BF5F" w14:textId="77777777" w:rsidR="0023501C" w:rsidRDefault="0023501C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文　字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946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読める（ ひらがな ・ カタカナ ・ 漢字　　［　      ］年生程度　）</w:t>
            </w:r>
          </w:p>
          <w:p w14:paraId="4C86637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書ける（ ひらがな ・ カタカナ ・ 漢字　　［　      ］年生程度　）</w:t>
            </w:r>
          </w:p>
        </w:tc>
      </w:tr>
      <w:tr w:rsidR="0023501C" w14:paraId="32487DC6" w14:textId="77777777" w:rsidTr="00C239DB">
        <w:trPr>
          <w:cantSplit/>
          <w:trHeight w:val="5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7A06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F129B2" w14:textId="77777777" w:rsidR="0023501C" w:rsidRDefault="0023501C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文　章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729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理解できる（　単語　・　二語文　　・　指示や命令文　）</w:t>
            </w:r>
          </w:p>
          <w:p w14:paraId="640F193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書ける（　日記　・　作文　・　手紙　）</w:t>
            </w:r>
          </w:p>
        </w:tc>
      </w:tr>
      <w:tr w:rsidR="0023501C" w14:paraId="4343F9AF" w14:textId="77777777" w:rsidTr="00C239DB">
        <w:trPr>
          <w:cantSplit/>
          <w:trHeight w:val="49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062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65E613" w14:textId="77777777" w:rsidR="0023501C" w:rsidRDefault="0023501C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　算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0B8B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できる（ たし算 ・ ひき算 ・ かけ算 ・わり算・</w:t>
            </w:r>
          </w:p>
          <w:p w14:paraId="721FA684" w14:textId="77777777" w:rsidR="0023501C" w:rsidRDefault="0023501C">
            <w:pPr>
              <w:snapToGrid w:val="0"/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繰り上がりのたし算　・九九　・二桁のかけ算　）</w:t>
            </w:r>
          </w:p>
        </w:tc>
      </w:tr>
      <w:tr w:rsidR="0023501C" w14:paraId="69AF5EF5" w14:textId="77777777" w:rsidTr="00C239DB">
        <w:trPr>
          <w:cantSplit/>
          <w:trHeight w:val="44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6D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FB2BB4" w14:textId="77777777" w:rsidR="0023501C" w:rsidRDefault="0023501C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　計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473A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読める（ アナログ時計　・　デジタル時計　）</w:t>
            </w:r>
          </w:p>
          <w:p w14:paraId="35611D57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わかる（　○○分後　・　時間　・　日付　）</w:t>
            </w:r>
          </w:p>
        </w:tc>
      </w:tr>
      <w:tr w:rsidR="0023501C" w14:paraId="2AB42394" w14:textId="77777777" w:rsidTr="00C239DB">
        <w:trPr>
          <w:cantSplit/>
          <w:trHeight w:val="44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BA5E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2C680F" w14:textId="77777777" w:rsidR="0023501C" w:rsidRDefault="0023501C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お　金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0554" w14:textId="77777777" w:rsidR="0023501C" w:rsidRDefault="0023501C" w:rsidP="00FC17AA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種類がわかる</w:t>
            </w:r>
          </w:p>
          <w:p w14:paraId="4B564759" w14:textId="77777777" w:rsidR="0023501C" w:rsidRDefault="0023501C" w:rsidP="00FC17AA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両替ができる</w:t>
            </w:r>
          </w:p>
          <w:p w14:paraId="47FC0762" w14:textId="77777777" w:rsidR="0023501C" w:rsidRDefault="0023501C" w:rsidP="00FC17AA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おつりの計算ができる</w:t>
            </w:r>
          </w:p>
        </w:tc>
      </w:tr>
      <w:tr w:rsidR="0023501C" w14:paraId="7B6E5418" w14:textId="77777777" w:rsidTr="00C239DB">
        <w:trPr>
          <w:cantSplit/>
          <w:trHeight w:val="44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A99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483" w14:textId="77777777" w:rsidR="0023501C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493B87EF">
                <v:shape id="_x0000_s2078" type="#_x0000_t202" style="position:absolute;left:0;text-align:left;margin-left:5.65pt;margin-top:5.3pt;width:68.25pt;height:18pt;z-index:251683328;mso-position-horizontal-relative:text;mso-position-vertical-relative:text" stroked="f">
                  <v:textbox style="mso-next-textbox:#_x0000_s2078" inset="5.85pt,.7pt,5.85pt,.7pt">
                    <w:txbxContent>
                      <w:p w14:paraId="51E441B0" w14:textId="77777777" w:rsidR="0023501C" w:rsidRDefault="0023501C" w:rsidP="0023501C">
                        <w:pPr>
                          <w:pStyle w:val="a7"/>
                          <w:rPr>
                            <w:rFonts w:ascii="Century" w:eastAsia="HG丸ｺﾞｼｯｸM-PRO" w:hAnsi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HG丸ｺﾞｼｯｸM-PRO" w:hAnsi="Century" w:hint="eastAsia"/>
                            <w:sz w:val="21"/>
                            <w:szCs w:val="21"/>
                          </w:rPr>
                          <w:t>得意なこと</w:t>
                        </w:r>
                      </w:p>
                    </w:txbxContent>
                  </v:textbox>
                </v:shape>
              </w:pict>
            </w:r>
          </w:p>
          <w:p w14:paraId="1B0432C5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B1C667E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B94A8B8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119767A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8E32C24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E214ACD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E3F7FB4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512DF15" w14:textId="77777777" w:rsidR="0023501C" w:rsidRDefault="0023501C">
            <w:pPr>
              <w:shd w:val="clear" w:color="auto" w:fill="FFFFFF"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004CF1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3889FFC" w14:textId="77777777" w:rsidR="007A4614" w:rsidRDefault="00BF35B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pict w14:anchorId="0BDAB897">
                <v:shape id="_x0000_s2083" type="#_x0000_t202" style="position:absolute;left:0;text-align:left;margin-left:155.65pt;margin-top:31.8pt;width:47.25pt;height:22.05pt;z-index:251688448" filled="f" stroked="f">
                  <v:textbox style="mso-next-textbox:#_x0000_s2083" inset="5.85pt,.7pt,5.85pt,.7pt">
                    <w:txbxContent>
                      <w:p w14:paraId="196DA978" w14:textId="77777777" w:rsidR="0023501C" w:rsidRDefault="0023501C" w:rsidP="0023501C">
                        <w:pPr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2"/>
                          </w:rPr>
                          <w:t>小－４</w:t>
                        </w:r>
                      </w:p>
                    </w:txbxContent>
                  </v:textbox>
                </v:shape>
              </w:pict>
            </w:r>
          </w:p>
        </w:tc>
      </w:tr>
      <w:tr w:rsidR="0023501C" w14:paraId="05E04B32" w14:textId="77777777" w:rsidTr="00C239DB">
        <w:trPr>
          <w:cantSplit/>
          <w:trHeight w:val="558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  <w:hideMark/>
          </w:tcPr>
          <w:p w14:paraId="529D1CD8" w14:textId="77777777" w:rsidR="0023501C" w:rsidRDefault="0023501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そ　の　他　の　特　徴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687BAF" w14:textId="77777777" w:rsidR="0023501C" w:rsidRDefault="00BF27E6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こだわり　　　</w:t>
            </w:r>
            <w:r w:rsidR="0023501C">
              <w:rPr>
                <w:rFonts w:ascii="ＭＳ Ｐ明朝" w:eastAsia="ＭＳ Ｐ明朝" w:hAnsi="ＭＳ Ｐ明朝" w:hint="eastAsia"/>
                <w:sz w:val="22"/>
              </w:rPr>
              <w:t>パニック</w:t>
            </w:r>
          </w:p>
          <w:p w14:paraId="735DD405" w14:textId="77777777" w:rsidR="0023501C" w:rsidRDefault="0023501C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無・有　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9BAFEF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B96838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E02B0B" w14:textId="77777777" w:rsidR="0023501C" w:rsidRDefault="0023501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かかわり方</w:t>
            </w:r>
          </w:p>
        </w:tc>
      </w:tr>
      <w:tr w:rsidR="0023501C" w14:paraId="4D54897D" w14:textId="77777777" w:rsidTr="00C239DB">
        <w:trPr>
          <w:cantSplit/>
          <w:trHeight w:val="9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7CEF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800B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C6E7B6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3F00F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D391B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3501C" w14:paraId="6BB188F9" w14:textId="77777777" w:rsidTr="00C239DB">
        <w:trPr>
          <w:cantSplit/>
          <w:trHeight w:val="9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198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CE3F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343269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7EB2CD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E0EF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3501C" w14:paraId="087F055D" w14:textId="77777777" w:rsidTr="00C239DB">
        <w:trPr>
          <w:cantSplit/>
          <w:trHeight w:val="9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B7D7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E7E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1C4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2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CA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EB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C239DB" w14:paraId="2F2BED36" w14:textId="77777777" w:rsidTr="00C239DB">
        <w:trPr>
          <w:cantSplit/>
          <w:trHeight w:val="4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88F2" w14:textId="77777777" w:rsidR="00C239DB" w:rsidRDefault="00C239D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7B5C52" w14:textId="77777777" w:rsidR="00C239DB" w:rsidRDefault="00C239DB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身体機能の問題　　（ 無・有 ）　　　見え方　　　聞こえ方　姿勢保持　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91764D" w14:textId="77777777" w:rsidR="00C239DB" w:rsidRDefault="00C239DB" w:rsidP="00B017F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7450E0" w14:textId="77777777" w:rsidR="00C239DB" w:rsidRDefault="00C239DB" w:rsidP="00B017F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4F603D" w14:textId="77777777" w:rsidR="00C239DB" w:rsidRDefault="00C239DB" w:rsidP="00B017F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かかわり方</w:t>
            </w:r>
          </w:p>
        </w:tc>
      </w:tr>
      <w:tr w:rsidR="0023501C" w14:paraId="6BBC9B69" w14:textId="77777777" w:rsidTr="00C239DB">
        <w:trPr>
          <w:cantSplit/>
          <w:trHeight w:val="9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D92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926B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88FE8A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F502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937C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3501C" w14:paraId="63D3CA01" w14:textId="77777777" w:rsidTr="00C239DB">
        <w:trPr>
          <w:cantSplit/>
          <w:trHeight w:val="9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031B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54E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618AA6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0EFE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1270C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23501C" w14:paraId="3132D766" w14:textId="77777777" w:rsidTr="00C239DB">
        <w:trPr>
          <w:cantSplit/>
          <w:trHeight w:val="9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6F9D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BF6A" w14:textId="77777777" w:rsidR="0023501C" w:rsidRDefault="0023501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1621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2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AE9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E33" w14:textId="77777777" w:rsidR="0023501C" w:rsidRDefault="0023501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</w:tbl>
    <w:p w14:paraId="067E3AFA" w14:textId="77777777" w:rsidR="0023501C" w:rsidRDefault="0023501C" w:rsidP="0023501C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5"/>
      </w:tblGrid>
      <w:tr w:rsidR="0023501C" w14:paraId="7CC614EF" w14:textId="77777777" w:rsidTr="0023501C">
        <w:trPr>
          <w:trHeight w:val="1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A930E8" w14:textId="77777777" w:rsidR="0023501C" w:rsidRDefault="002350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その他、参考になること</w:t>
            </w:r>
          </w:p>
        </w:tc>
      </w:tr>
      <w:tr w:rsidR="0023501C" w14:paraId="5CEB2A56" w14:textId="77777777" w:rsidTr="0023501C">
        <w:trPr>
          <w:trHeight w:val="567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E212A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3287477A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41C87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17BFBEB3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DE465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50653DAD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3A1DC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1C4C0BE9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BFDFF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205A40C5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1AF2E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068A0613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37CDD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44442B28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7CDEE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F1391" w14:paraId="3F034C4A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87593" w14:textId="77777777" w:rsidR="00AF1391" w:rsidRDefault="00AF139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1AAF4398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27C16" w14:textId="77777777" w:rsidR="0023501C" w:rsidRDefault="0023501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3501C" w14:paraId="0F47F634" w14:textId="77777777" w:rsidTr="0023501C">
        <w:trPr>
          <w:trHeight w:val="567"/>
        </w:trPr>
        <w:tc>
          <w:tcPr>
            <w:tcW w:w="9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CB66" w14:textId="77777777" w:rsidR="0023501C" w:rsidRDefault="00BF35B0">
            <w:pPr>
              <w:rPr>
                <w:rFonts w:ascii="ＭＳ Ｐ明朝" w:eastAsia="ＭＳ Ｐ明朝" w:hAnsi="ＭＳ Ｐ明朝"/>
                <w:sz w:val="24"/>
              </w:rPr>
            </w:pPr>
            <w:r>
              <w:pict w14:anchorId="60E82762">
                <v:shape id="_x0000_s2084" type="#_x0000_t202" style="position:absolute;left:0;text-align:left;margin-left:212.55pt;margin-top:57.95pt;width:47.25pt;height:22.05pt;z-index:251689472;mso-position-horizontal-relative:text;mso-position-vertical-relative:text" filled="f" stroked="f">
                  <v:textbox style="mso-next-textbox:#_x0000_s2084" inset="5.85pt,.7pt,5.85pt,.7pt">
                    <w:txbxContent>
                      <w:p w14:paraId="084FB9BB" w14:textId="77777777" w:rsidR="0023501C" w:rsidRDefault="0023501C" w:rsidP="0023501C">
                        <w:pPr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2"/>
                          </w:rPr>
                          <w:t>小－５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6BCDCD1" w14:textId="77777777" w:rsidR="0023501C" w:rsidRDefault="00BF35B0" w:rsidP="0023501C">
      <w:pPr>
        <w:rPr>
          <w:rFonts w:ascii="ＭＳ Ｐ明朝" w:eastAsia="ＭＳ Ｐ明朝" w:hAnsi="ＭＳ Ｐ明朝"/>
          <w:sz w:val="22"/>
        </w:rPr>
      </w:pPr>
      <w:r>
        <w:pict w14:anchorId="453BD316">
          <v:shape id="_x0000_s2085" type="#_x0000_t202" style="position:absolute;left:0;text-align:left;margin-left:210pt;margin-top:468.5pt;width:47.25pt;height:22.05pt;z-index:251690496;mso-position-horizontal-relative:text;mso-position-vertical-relative:text" filled="f" stroked="f">
            <v:textbox style="mso-next-textbox:#_x0000_s2085" inset="5.85pt,.7pt,5.85pt,.7pt">
              <w:txbxContent>
                <w:p w14:paraId="6D4BC6A9" w14:textId="77777777" w:rsidR="0023501C" w:rsidRDefault="0023501C" w:rsidP="0023501C">
                  <w:pPr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小－６</w:t>
                  </w:r>
                </w:p>
              </w:txbxContent>
            </v:textbox>
          </v:shape>
        </w:pict>
      </w:r>
      <w:r>
        <w:pict w14:anchorId="231DCFD5">
          <v:shape id="_x0000_s2086" type="#_x0000_t202" style="position:absolute;left:0;text-align:left;margin-left:204.75pt;margin-top:378pt;width:47.25pt;height:22.05pt;z-index:251691520;mso-position-horizontal-relative:text;mso-position-vertical-relative:text" filled="f" stroked="f">
            <v:textbox style="mso-next-textbox:#_x0000_s2086" inset="5.85pt,.7pt,5.85pt,.7pt">
              <w:txbxContent>
                <w:p w14:paraId="20540744" w14:textId="77777777" w:rsidR="0023501C" w:rsidRDefault="0023501C" w:rsidP="0023501C">
                  <w:pPr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2"/>
                    </w:rPr>
                    <w:t>小－６</w:t>
                  </w:r>
                </w:p>
              </w:txbxContent>
            </v:textbox>
          </v:shape>
        </w:pict>
      </w:r>
    </w:p>
    <w:p w14:paraId="2670130C" w14:textId="77777777" w:rsidR="0048101B" w:rsidRPr="0048101B" w:rsidRDefault="0048101B"/>
    <w:sectPr w:rsidR="0048101B" w:rsidRPr="0048101B" w:rsidSect="0048101B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7FA" w14:textId="77777777" w:rsidR="00BF35B0" w:rsidRDefault="00BF35B0" w:rsidP="0048101B">
      <w:r>
        <w:separator/>
      </w:r>
    </w:p>
  </w:endnote>
  <w:endnote w:type="continuationSeparator" w:id="0">
    <w:p w14:paraId="3905AC79" w14:textId="77777777" w:rsidR="00BF35B0" w:rsidRDefault="00BF35B0" w:rsidP="004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A3A9" w14:textId="77777777" w:rsidR="00BF35B0" w:rsidRDefault="00BF35B0" w:rsidP="0048101B">
      <w:r>
        <w:separator/>
      </w:r>
    </w:p>
  </w:footnote>
  <w:footnote w:type="continuationSeparator" w:id="0">
    <w:p w14:paraId="457568F5" w14:textId="77777777" w:rsidR="00BF35B0" w:rsidRDefault="00BF35B0" w:rsidP="0048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06A0"/>
    <w:multiLevelType w:val="hybridMultilevel"/>
    <w:tmpl w:val="A738AB9A"/>
    <w:lvl w:ilvl="0" w:tplc="7AFEC1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01B"/>
    <w:rsid w:val="00003B61"/>
    <w:rsid w:val="000516E2"/>
    <w:rsid w:val="000B50EB"/>
    <w:rsid w:val="00104AD9"/>
    <w:rsid w:val="00151467"/>
    <w:rsid w:val="00195C4A"/>
    <w:rsid w:val="001A0576"/>
    <w:rsid w:val="001A10EE"/>
    <w:rsid w:val="001E396E"/>
    <w:rsid w:val="001E753A"/>
    <w:rsid w:val="0023501C"/>
    <w:rsid w:val="002D28AE"/>
    <w:rsid w:val="0030314E"/>
    <w:rsid w:val="00407AF5"/>
    <w:rsid w:val="0048101B"/>
    <w:rsid w:val="004B69F3"/>
    <w:rsid w:val="00511901"/>
    <w:rsid w:val="005C463D"/>
    <w:rsid w:val="005D5758"/>
    <w:rsid w:val="00683A0D"/>
    <w:rsid w:val="006A4DF8"/>
    <w:rsid w:val="006B5609"/>
    <w:rsid w:val="00713261"/>
    <w:rsid w:val="007162B0"/>
    <w:rsid w:val="007A4614"/>
    <w:rsid w:val="007C1D92"/>
    <w:rsid w:val="007F3B09"/>
    <w:rsid w:val="00913F0B"/>
    <w:rsid w:val="00983881"/>
    <w:rsid w:val="00A42AF0"/>
    <w:rsid w:val="00AF1391"/>
    <w:rsid w:val="00B4109F"/>
    <w:rsid w:val="00BB2AB7"/>
    <w:rsid w:val="00BF27E6"/>
    <w:rsid w:val="00BF35B0"/>
    <w:rsid w:val="00C239DB"/>
    <w:rsid w:val="00C73A36"/>
    <w:rsid w:val="00CC1F3A"/>
    <w:rsid w:val="00D76A5E"/>
    <w:rsid w:val="00DD0563"/>
    <w:rsid w:val="00E55745"/>
    <w:rsid w:val="00EA52C6"/>
    <w:rsid w:val="00F04C9E"/>
    <w:rsid w:val="00F36AAC"/>
    <w:rsid w:val="00F4137E"/>
    <w:rsid w:val="00F8569E"/>
    <w:rsid w:val="00F924C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v:textbox inset="5.85pt,.7pt,5.85pt,.7pt"/>
    </o:shapedefaults>
    <o:shapelayout v:ext="edit">
      <o:idmap v:ext="edit" data="2"/>
    </o:shapelayout>
  </w:shapeDefaults>
  <w:decimalSymbol w:val="."/>
  <w:listSeparator w:val=","/>
  <w14:docId w14:val="0D821E16"/>
  <w15:docId w15:val="{EB276F43-08C6-49E0-93B5-1F2D059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101B"/>
  </w:style>
  <w:style w:type="paragraph" w:styleId="a5">
    <w:name w:val="footer"/>
    <w:basedOn w:val="a"/>
    <w:link w:val="a6"/>
    <w:uiPriority w:val="99"/>
    <w:unhideWhenUsed/>
    <w:rsid w:val="004810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101B"/>
  </w:style>
  <w:style w:type="paragraph" w:styleId="a7">
    <w:name w:val="Balloon Text"/>
    <w:basedOn w:val="a"/>
    <w:link w:val="a8"/>
    <w:semiHidden/>
    <w:unhideWhenUsed/>
    <w:rsid w:val="002350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501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update2010123</dc:creator>
  <cp:keywords/>
  <dc:description/>
  <cp:lastModifiedBy>kaigi</cp:lastModifiedBy>
  <cp:revision>23</cp:revision>
  <dcterms:created xsi:type="dcterms:W3CDTF">2011-02-02T00:43:00Z</dcterms:created>
  <dcterms:modified xsi:type="dcterms:W3CDTF">2022-03-11T02:11:00Z</dcterms:modified>
</cp:coreProperties>
</file>